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ab/>
        <w:tab/>
        <w:tab/>
        <w:tab/>
        <w:tab/>
        <w:tab/>
        <w:tab/>
        <w:tab/>
        <w:tab/>
        <w:t>Rzgów, dnia 11.01.2022 r.</w:t>
      </w:r>
    </w:p>
    <w:p>
      <w:pPr>
        <w:pStyle w:val="Normal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Sygn. Postępowania </w:t>
      </w:r>
      <w:r>
        <w:rPr>
          <w:rFonts w:cs="Calibri" w:ascii="Cambria" w:hAnsi="Cambria" w:cstheme="minorHAnsi"/>
          <w:highlight w:val="white"/>
        </w:rPr>
        <w:t>GOSTIR.26.01.2021</w:t>
      </w:r>
    </w:p>
    <w:p>
      <w:pPr>
        <w:pStyle w:val="Normal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center"/>
        <w:rPr>
          <w:rFonts w:ascii="Cambria" w:hAnsi="Cambria" w:cs="Times New Roman"/>
          <w:b/>
          <w:b/>
          <w:color w:val="000000"/>
          <w:u w:val="single"/>
        </w:rPr>
      </w:pPr>
      <w:r>
        <w:rPr>
          <w:rFonts w:cs="Times New Roman" w:ascii="Cambria" w:hAnsi="Cambria"/>
          <w:color w:val="000000"/>
          <w:u w:val="single"/>
        </w:rPr>
        <w:t>INFORMACJA O UNIEWAŻNIENIU POSTĘPOWANIA</w:t>
      </w:r>
    </w:p>
    <w:p>
      <w:pPr>
        <w:pStyle w:val="Normal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  <w:color w:val="000000"/>
        </w:rPr>
        <w:t xml:space="preserve">Dotyczy: postępowania o udzielenie zamówienia publicznego prowadzonego w trybie podstawowym bez negocjacji pn. </w:t>
      </w:r>
      <w:r>
        <w:rPr>
          <w:rFonts w:cs="Calibri" w:ascii="Cambria" w:hAnsi="Cambria" w:cstheme="minorHAnsi"/>
        </w:rPr>
        <w:t xml:space="preserve">Kompleksowa dostawa gazu ziemnego wysokometanowego (typu E) obejmującą sprzedaż i dystrybucję gazu dla potrzeb Gminnego Ośrodka Sportu, Turystyki i Rekreacji w Rzgowie </w:t>
      </w:r>
      <w:r>
        <w:rPr>
          <w:rFonts w:cs="Calibri" w:ascii="Cambria" w:hAnsi="Cambria" w:cstheme="minorHAnsi"/>
          <w:color w:val="000000"/>
        </w:rPr>
        <w:t xml:space="preserve">opublikowanego w Biuletynie Zamówień Publicznych </w:t>
      </w:r>
      <w:r>
        <w:rPr>
          <w:rFonts w:cs="Calibri" w:ascii="Cambria" w:hAnsi="Cambria" w:cstheme="minorHAnsi"/>
        </w:rPr>
        <w:t>nr 2021/BZP 00298008/01 z dnia 2</w:t>
      </w:r>
      <w:bookmarkStart w:id="0" w:name="_GoBack"/>
      <w:bookmarkEnd w:id="0"/>
      <w:r>
        <w:rPr>
          <w:rFonts w:cs="Calibri" w:ascii="Cambria" w:hAnsi="Cambria" w:cstheme="minorHAnsi"/>
        </w:rPr>
        <w:t>021-12-03.</w:t>
      </w:r>
    </w:p>
    <w:p>
      <w:pPr>
        <w:pStyle w:val="Normal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both"/>
        <w:rPr>
          <w:rFonts w:ascii="Cambria" w:hAnsi="Cambria" w:cs="Calibri" w:cstheme="minorHAnsi"/>
          <w:color w:val="000000"/>
        </w:rPr>
      </w:pPr>
      <w:r>
        <w:rPr>
          <w:rFonts w:cs="Times New Roman" w:ascii="Cambria" w:hAnsi="Cambria"/>
        </w:rPr>
        <w:t xml:space="preserve">Działając na podstawie art.255 pkt 3 ustawy </w:t>
      </w:r>
      <w:r>
        <w:rPr>
          <w:rFonts w:cs="Times New Roman" w:ascii="Cambria" w:hAnsi="Cambria"/>
          <w:color w:val="000000"/>
        </w:rPr>
        <w:t xml:space="preserve"> z dnia 11.09.2019r. – Prawo zamówień publicznych (Dz.U. z 2021r. Poz. 1129), zamawiający unieważnia postępowanie z uwagi na fakt, że </w:t>
      </w:r>
      <w:r>
        <w:rPr>
          <w:rFonts w:cs="Times New Roman" w:ascii="Cambria" w:hAnsi="Cambria"/>
        </w:rPr>
        <w:t>cena lub koszt najkorzystniejszej oferty lub oferta z najniższą ceną przewyższa kwotę, którą zamawiający zamierza przeznaczyć na sfinansowanie zamówienia.</w:t>
      </w:r>
    </w:p>
    <w:p>
      <w:pPr>
        <w:pStyle w:val="Normal"/>
        <w:rPr>
          <w:rFonts w:ascii="Cambria" w:hAnsi="Cambria" w:cs="Calibri" w:cstheme="minorHAnsi"/>
          <w:color w:val="000000"/>
        </w:rPr>
      </w:pPr>
      <w:r>
        <w:rPr>
          <w:rFonts w:cs="Calibri" w:cstheme="minorHAnsi" w:ascii="Cambria" w:hAnsi="Cambria"/>
          <w:color w:val="000000"/>
        </w:rPr>
      </w:r>
    </w:p>
    <w:p>
      <w:pPr>
        <w:pStyle w:val="Normal"/>
        <w:rPr>
          <w:rFonts w:ascii="Cambria" w:hAnsi="Cambria" w:cs="Calibri" w:cstheme="minorHAnsi"/>
          <w:color w:val="000000"/>
        </w:rPr>
      </w:pPr>
      <w:r>
        <w:rPr>
          <w:rFonts w:cs="Calibri" w:ascii="Cambria" w:hAnsi="Cambria" w:cstheme="minorHAnsi"/>
          <w:color w:val="000000"/>
        </w:rPr>
        <w:tab/>
        <w:tab/>
        <w:tab/>
        <w:tab/>
        <w:tab/>
        <w:tab/>
        <w:tab/>
        <w:tab/>
        <w:t>Dyrektor GOSTiR w Rzgowie</w:t>
      </w:r>
    </w:p>
    <w:p>
      <w:pPr>
        <w:pStyle w:val="Normal"/>
        <w:spacing w:before="0" w:after="160"/>
        <w:jc w:val="both"/>
        <w:rPr>
          <w:rFonts w:ascii="Cambria" w:hAnsi="Cambria"/>
        </w:rPr>
      </w:pPr>
      <w:r>
        <w:rPr/>
        <w:tab/>
        <w:tab/>
        <w:tab/>
        <w:tab/>
        <w:tab/>
        <w:tab/>
        <w:tab/>
        <w:tab/>
      </w:r>
      <w:r>
        <w:rPr>
          <w:rFonts w:ascii="Cambria" w:hAnsi="Cambria"/>
        </w:rPr>
        <w:t>Radosław Bubas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28e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1</Pages>
  <Words>108</Words>
  <Characters>738</Characters>
  <CharactersWithSpaces>866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2022-01-11T09:13:00Z</dcterms:created>
  <dc:creator>Konto Microsoft</dc:creator>
  <dc:description/>
  <dc:language>pl-PL</dc:language>
  <cp:lastModifiedBy>Konto Microsoft</cp:lastModifiedBy>
  <dcterms:modified xsi:type="dcterms:W3CDTF">2022-01-11T09:17:00Z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